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E3" w:rsidRDefault="00C610E3" w:rsidP="00C610E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 дисциплина</w:t>
      </w:r>
    </w:p>
    <w:p w:rsidR="00C610E3" w:rsidRDefault="00C610E3" w:rsidP="00C610E3">
      <w:pPr>
        <w:jc w:val="center"/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</w:pPr>
    </w:p>
    <w:p w:rsidR="00C610E3" w:rsidRDefault="00C610E3" w:rsidP="00C610E3">
      <w:pPr>
        <w:jc w:val="center"/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05. Основы калькуляции и учёта.</w:t>
      </w:r>
    </w:p>
    <w:p w:rsidR="00C610E3" w:rsidRDefault="00C610E3" w:rsidP="00C610E3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610E3" w:rsidRDefault="00C610E3" w:rsidP="00C610E3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08.06.2020г.</w:t>
      </w:r>
    </w:p>
    <w:p w:rsidR="00C610E3" w:rsidRDefault="00C610E3" w:rsidP="00C610E3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610E3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Дифференцированный</w:t>
      </w: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зачёт.</w:t>
      </w: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70A" w:rsidRPr="00B8570A" w:rsidRDefault="00B8570A" w:rsidP="00C610E3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Выберите билет и выполните ответы по вопросам.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БИЛЕТЫ  для проведения</w:t>
      </w: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дифференцированного</w:t>
      </w: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зачёта по дисциплине ОП.05 Основы  калькуляции и учёта   для каждого обучающегося в группе.</w:t>
      </w:r>
    </w:p>
    <w:p w:rsidR="00B8570A" w:rsidRPr="00B8570A" w:rsidRDefault="00B8570A" w:rsidP="00B8570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1.</w:t>
      </w:r>
    </w:p>
    <w:p w:rsidR="00B8570A" w:rsidRPr="00B8570A" w:rsidRDefault="00B8570A" w:rsidP="00B8570A">
      <w:pPr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1.Понятие документооборота, формы документов, применяемых в организациях   питания, их классификация.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2.Отчетность материально-ответственных лиц.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3.Что такое норма закладки продуктов на порцию: брутто, нетто?</w:t>
      </w:r>
    </w:p>
    <w:p w:rsidR="00B8570A" w:rsidRPr="00B8570A" w:rsidRDefault="00B8570A" w:rsidP="00B857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1.Задачи бухгалтерского учета.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2.Типовые правила эксплуатации контрольно-кас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softHyphen/>
        <w:t>совых машин при осуществлении денежных расчетов с населени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softHyphen/>
        <w:t>ем.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кондитерские изделия.</w:t>
      </w:r>
    </w:p>
    <w:p w:rsidR="00B8570A" w:rsidRPr="00B8570A" w:rsidRDefault="00B8570A" w:rsidP="00B857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3.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Понятие цены, ее элементы, виды цен.</w:t>
      </w:r>
    </w:p>
    <w:p w:rsidR="00B8570A" w:rsidRPr="00B8570A" w:rsidRDefault="00B8570A" w:rsidP="00B8570A">
      <w:pPr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bCs/>
          <w:sz w:val="28"/>
          <w:szCs w:val="28"/>
          <w:lang w:eastAsia="ru-RU"/>
        </w:rPr>
        <w:t>2.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Порядок оформления и учета доверенностей на получение материальных ценностей.</w:t>
      </w:r>
    </w:p>
    <w:p w:rsidR="00B8570A" w:rsidRPr="00B8570A" w:rsidRDefault="00B8570A" w:rsidP="00B8570A">
      <w:pPr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готовые  блюда (сладкие блюда)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4.</w:t>
      </w:r>
    </w:p>
    <w:p w:rsidR="00B8570A" w:rsidRPr="00B8570A" w:rsidRDefault="00B8570A" w:rsidP="00B8570A">
      <w:pPr>
        <w:contextualSpacing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1.Требования, предъявляемые к содержанию и оформлению документов.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2.Порядок работы на контрольно-кассовых машинах.</w:t>
      </w: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Калькуляция розничных цен на  готовые  блюда (блюда из творога) в предприятиях общественного питания.</w:t>
      </w: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5.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1.План-меню, его назначение, виды, порядок составления.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2.Товарные потери и порядок их списания.</w:t>
      </w: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готовые  блюда (блюда из яиц)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6.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 Сборник рецептур блюд и кулинарных изделий и Сборник рецептур мучных кондитерских и булочных изделий как основные нормативные докумен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softHyphen/>
        <w:t>ты для определения потребности в сырье и расхода сырья, выхода гото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softHyphen/>
        <w:t>вых блюд, мучных и кондитерских изделий.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2.Документальное оформление отпуска продуктов из кладовой.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супы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7.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1.Контрольно-кассовые машины, правила осуществления кассовых операций.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2.Правила и порядок расчетов с потребителями  при оплате наличными деньгами и  при безналичной форме оплаты.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готовые  блюда и гарниры из бобовых изделий 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8.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1.Требования, предъявляемые к учету.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2.Правила торговли в общественном питании.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готовые  горячие блюда из овощей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9.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 Наценка в предприятиях общественного питания?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2. Контрольно-кассовые машины. </w:t>
      </w:r>
    </w:p>
    <w:p w:rsidR="00B8570A" w:rsidRPr="00B8570A" w:rsidRDefault="00B8570A" w:rsidP="00B857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3.Понятие калькуляции и порядок определения розничных цен на продукцию и полуфабрикаты собственного производства.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10.</w:t>
      </w:r>
    </w:p>
    <w:p w:rsidR="00B8570A" w:rsidRPr="00B8570A" w:rsidRDefault="00B8570A" w:rsidP="00B8570A">
      <w:pPr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1.Классификация  документов, применяемых в организациях питания.</w:t>
      </w:r>
    </w:p>
    <w:p w:rsidR="00B8570A" w:rsidRPr="00B8570A" w:rsidRDefault="00B8570A" w:rsidP="00B8570A">
      <w:pPr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2.Правила поведения, степень ответственности за правильность расчетов с потребителями.</w:t>
      </w:r>
    </w:p>
    <w:p w:rsidR="00B8570A" w:rsidRPr="00B8570A" w:rsidRDefault="00B8570A" w:rsidP="00B8570A">
      <w:pPr>
        <w:contextualSpacing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готовые  горячие блюда из картофеля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11.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Основные направления совершенствования, учета и контроля отчетности.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2.Виды оплаты по платежам.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горячие блюда из сыра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12.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1.Особенности, принципы и формы организации бухгалтерского учета в общественном питании. 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2.Особенности учета сырья и готовых изделий в кондитерском цехе.</w:t>
      </w: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Калькуляция розничных цен на горячие блюда из птицы в предприятиях общественного питания.</w:t>
      </w:r>
    </w:p>
    <w:p w:rsidR="00B8570A" w:rsidRPr="00B8570A" w:rsidRDefault="00B8570A" w:rsidP="00B857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13.</w:t>
      </w:r>
    </w:p>
    <w:p w:rsidR="00B8570A" w:rsidRPr="00B8570A" w:rsidRDefault="00B8570A" w:rsidP="00B8570A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1.Материальная ответственность, ее документальное оформление. 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2.Организация учета на производстве.</w:t>
      </w: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Калькуляция розничных цен на  холодные блюда в предприятиях общественного питания.</w:t>
      </w: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14.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1.Виды учета в организации питания.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2.Отчетность о реализации и отпуске изделий кухни.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 полуфабрикаты.</w:t>
      </w: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15.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1.Правила осуществления кассовых операций.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</w:t>
      </w:r>
      <w:r w:rsidRPr="00B8570A">
        <w:rPr>
          <w:rFonts w:ascii="Times New Roman" w:eastAsia="MS Mincho" w:hAnsi="Times New Roman"/>
          <w:bCs/>
          <w:sz w:val="28"/>
          <w:szCs w:val="28"/>
          <w:lang w:eastAsia="ru-RU"/>
        </w:rPr>
        <w:t>Товарооборот предприятий питания, его виды и методы расчета.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3.Калькуляционная карточка.</w:t>
      </w: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Оформление калькуляционных карточек.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b/>
          <w:sz w:val="28"/>
          <w:szCs w:val="28"/>
          <w:lang w:eastAsia="ru-RU"/>
        </w:rPr>
        <w:t>Билет № 16.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1.Задачи и правила организации учета в кладовых предприятий общественного питания. 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Учет кассовых операций и порядок их ведения.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Калькуляция розничных цен на  готовые  блюда (пельмени) в предприятиях  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17.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1.Ценовая политика организаций 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2.Документальное оформление поступления наличных денег в кассу и к выдаче.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Калькуляция розничных цен на  соусы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18.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1.Предмет и метод бухгалтерского учета. </w:t>
      </w:r>
    </w:p>
    <w:p w:rsidR="00B8570A" w:rsidRPr="00B8570A" w:rsidRDefault="00B8570A" w:rsidP="00B857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2.Порядок ведения кассовой книги.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мучные изделия.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19.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1.Источники поступления продуктов и тары на предприятие питания.  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2.Товарооборота общественного питания.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 Калькуляция розничных цен на  напитки  в предприятиях общественного питания.</w:t>
      </w:r>
    </w:p>
    <w:p w:rsidR="00B8570A" w:rsidRPr="00B8570A" w:rsidRDefault="00B8570A" w:rsidP="00B8570A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20.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1.Документальное оформление поступления сырья и товаров от поставщиков.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2.Отчетность кассира</w:t>
      </w: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Калькуляция розничных цен на мучные кондитерские  изделия.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21.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1.Элементы бухгалтерского учета.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2.Документальное оформление и учет реализации отпуска готовой продукции.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горячие рыбные блюда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22.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1.Меню, его назначение, виды, порядок составления.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</w:t>
      </w:r>
      <w:r w:rsidRPr="00B8570A">
        <w:rPr>
          <w:rFonts w:ascii="Times New Roman" w:eastAsia="MS Mincho" w:hAnsi="Times New Roman"/>
          <w:bCs/>
          <w:sz w:val="28"/>
          <w:szCs w:val="28"/>
          <w:lang w:eastAsia="ru-RU"/>
        </w:rPr>
        <w:t>Товарно-денежный отчет в предприятиях общественного питания.</w:t>
      </w: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горячие блюда из мяса в предприятиях общественного питания.</w:t>
      </w: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23.</w:t>
      </w:r>
    </w:p>
    <w:p w:rsidR="00B8570A" w:rsidRPr="00B8570A" w:rsidRDefault="00B8570A" w:rsidP="00B8570A">
      <w:pPr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1.Закон  РФ   "О защите прав потребителей»</w:t>
      </w:r>
    </w:p>
    <w:p w:rsidR="00B8570A" w:rsidRPr="00B8570A" w:rsidRDefault="00B8570A" w:rsidP="00B8570A">
      <w:pPr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2.Типовой договор о полной индивидуальной материальной ответственности.</w:t>
      </w: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3.Калькуляция розничных цен на  готовые  горячие блюда из грибов в предприятиях общественного питания.</w:t>
      </w:r>
    </w:p>
    <w:p w:rsidR="00B8570A" w:rsidRPr="00B8570A" w:rsidRDefault="00B8570A" w:rsidP="00B8570A">
      <w:pPr>
        <w:ind w:left="360"/>
        <w:contextualSpacing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B8570A" w:rsidRPr="00B8570A" w:rsidRDefault="00B8570A" w:rsidP="00B8570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24.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1.Организация количественного учета продуктов в кладовой, порядок ведения товарной книги.</w:t>
      </w:r>
    </w:p>
    <w:p w:rsidR="00B8570A" w:rsidRPr="00B8570A" w:rsidRDefault="00B8570A" w:rsidP="00B8570A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2.Отчет о движении продуктов и тары на производстве.</w:t>
      </w:r>
    </w:p>
    <w:p w:rsidR="00B8570A" w:rsidRPr="00B8570A" w:rsidRDefault="00B8570A" w:rsidP="00B857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 xml:space="preserve">3.Калькуляция розничных цен на  готовые  блюда  и гарниры из круп  в предприятиях общественного питания </w:t>
      </w:r>
    </w:p>
    <w:p w:rsidR="00B8570A" w:rsidRPr="00B8570A" w:rsidRDefault="00B8570A" w:rsidP="00B8570A">
      <w:pPr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70A">
        <w:rPr>
          <w:rFonts w:ascii="Times New Roman" w:eastAsia="Times New Roman" w:hAnsi="Times New Roman"/>
          <w:b/>
          <w:sz w:val="28"/>
          <w:szCs w:val="28"/>
          <w:lang w:eastAsia="ru-RU"/>
        </w:rPr>
        <w:t>Билет № 25.</w:t>
      </w:r>
    </w:p>
    <w:p w:rsidR="00B8570A" w:rsidRPr="00B8570A" w:rsidRDefault="00B8570A" w:rsidP="00B8570A">
      <w:pP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B8570A">
        <w:rPr>
          <w:rFonts w:ascii="Times New Roman" w:eastAsia="MS Mincho" w:hAnsi="Times New Roman"/>
          <w:sz w:val="28"/>
          <w:szCs w:val="28"/>
          <w:lang w:eastAsia="ru-RU"/>
        </w:rPr>
        <w:t>1.Права, обязанности и ответственность главного бухгалтера</w:t>
      </w:r>
      <w:r w:rsidRPr="00B8570A"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.</w:t>
      </w:r>
    </w:p>
    <w:bookmarkEnd w:id="0"/>
    <w:p w:rsidR="00B8570A" w:rsidRPr="00B8570A" w:rsidRDefault="00B8570A" w:rsidP="00B8570A">
      <w:pPr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sz w:val="28"/>
          <w:szCs w:val="28"/>
          <w:lang w:eastAsia="ru-RU"/>
        </w:rPr>
        <w:t>2.Документальное оформление поступления сырья на производство.</w:t>
      </w: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8570A">
        <w:rPr>
          <w:rFonts w:ascii="Times New Roman" w:eastAsia="MS Mincho" w:hAnsi="Times New Roman"/>
          <w:bCs/>
          <w:sz w:val="28"/>
          <w:szCs w:val="28"/>
          <w:lang w:eastAsia="ru-RU"/>
        </w:rPr>
        <w:t>3.</w:t>
      </w:r>
      <w:r w:rsidRPr="00B8570A">
        <w:rPr>
          <w:rFonts w:ascii="Times New Roman" w:eastAsia="MS Mincho" w:hAnsi="Times New Roman"/>
          <w:sz w:val="28"/>
          <w:szCs w:val="28"/>
          <w:lang w:eastAsia="ru-RU"/>
        </w:rPr>
        <w:t>Калькуляция розничных цен на  готовые  блюда и гарниры из макаронных изделий  в предприятиях общественного питания.</w:t>
      </w: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8570A" w:rsidRPr="00B8570A" w:rsidRDefault="00B8570A" w:rsidP="00B8570A">
      <w:pPr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2E519E" w:rsidRDefault="002E519E" w:rsidP="002E519E">
      <w:pPr>
        <w:rPr>
          <w:sz w:val="20"/>
          <w:szCs w:val="20"/>
        </w:rPr>
      </w:pPr>
      <w:r w:rsidRPr="002E519E">
        <w:rPr>
          <w:sz w:val="20"/>
          <w:szCs w:val="20"/>
        </w:rPr>
        <w:t xml:space="preserve">Задания составила преподаватель </w:t>
      </w:r>
      <w:proofErr w:type="spellStart"/>
      <w:r w:rsidRPr="002E519E">
        <w:rPr>
          <w:sz w:val="20"/>
          <w:szCs w:val="20"/>
        </w:rPr>
        <w:t>Совина</w:t>
      </w:r>
      <w:proofErr w:type="spellEnd"/>
      <w:r w:rsidRPr="002E519E">
        <w:rPr>
          <w:sz w:val="20"/>
          <w:szCs w:val="20"/>
        </w:rPr>
        <w:t xml:space="preserve"> А.И.</w:t>
      </w:r>
    </w:p>
    <w:p w:rsidR="002E519E" w:rsidRPr="002E519E" w:rsidRDefault="002E519E" w:rsidP="002E519E">
      <w:pPr>
        <w:rPr>
          <w:rFonts w:ascii="Times New Roman" w:hAnsi="Times New Roman"/>
          <w:sz w:val="28"/>
          <w:szCs w:val="28"/>
        </w:rPr>
      </w:pPr>
      <w:r w:rsidRPr="00A7502E">
        <w:rPr>
          <w:rFonts w:ascii="Times New Roman" w:hAnsi="Times New Roman"/>
          <w:sz w:val="28"/>
          <w:szCs w:val="28"/>
        </w:rPr>
        <w:t>Ответы вышлите на электронную почту преподавателя.</w:t>
      </w:r>
    </w:p>
    <w:p w:rsidR="002E519E" w:rsidRPr="002E519E" w:rsidRDefault="002E519E" w:rsidP="002E519E">
      <w:pPr>
        <w:rPr>
          <w:b/>
          <w:sz w:val="28"/>
          <w:szCs w:val="28"/>
        </w:rPr>
      </w:pPr>
      <w:r w:rsidRPr="002E519E">
        <w:rPr>
          <w:b/>
          <w:sz w:val="28"/>
          <w:szCs w:val="28"/>
        </w:rPr>
        <w:t xml:space="preserve">Электронная почта преподавателя.  </w:t>
      </w:r>
      <w:proofErr w:type="spellStart"/>
      <w:r w:rsidRPr="002E519E">
        <w:rPr>
          <w:rFonts w:ascii="Times New Roman" w:hAnsi="Times New Roman"/>
          <w:b/>
          <w:sz w:val="28"/>
          <w:szCs w:val="28"/>
          <w:lang w:val="en-US"/>
        </w:rPr>
        <w:t>Sovina</w:t>
      </w:r>
      <w:proofErr w:type="spellEnd"/>
      <w:r w:rsidRPr="002E519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E519E">
        <w:rPr>
          <w:rFonts w:ascii="Times New Roman" w:hAnsi="Times New Roman"/>
          <w:b/>
          <w:sz w:val="28"/>
          <w:szCs w:val="28"/>
          <w:lang w:val="en-US"/>
        </w:rPr>
        <w:t>aleksandra</w:t>
      </w:r>
      <w:proofErr w:type="spellEnd"/>
      <w:r w:rsidRPr="002E519E">
        <w:rPr>
          <w:rFonts w:ascii="Times New Roman" w:hAnsi="Times New Roman"/>
          <w:b/>
          <w:sz w:val="28"/>
          <w:szCs w:val="28"/>
        </w:rPr>
        <w:t>.@</w:t>
      </w:r>
      <w:proofErr w:type="spellStart"/>
      <w:r w:rsidRPr="002E519E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2E519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E519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E519E" w:rsidRPr="002E519E" w:rsidRDefault="002E519E" w:rsidP="002E519E">
      <w:pPr>
        <w:spacing w:before="18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0A4" w:rsidRPr="00B8570A" w:rsidRDefault="00A420A4">
      <w:pPr>
        <w:rPr>
          <w:rFonts w:ascii="Times New Roman" w:hAnsi="Times New Roman"/>
          <w:sz w:val="28"/>
          <w:szCs w:val="28"/>
        </w:rPr>
      </w:pPr>
    </w:p>
    <w:sectPr w:rsidR="00A420A4" w:rsidRPr="00B8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5"/>
    <w:rsid w:val="002E519E"/>
    <w:rsid w:val="00923C55"/>
    <w:rsid w:val="00A420A4"/>
    <w:rsid w:val="00A7502E"/>
    <w:rsid w:val="00B8570A"/>
    <w:rsid w:val="00C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2020-06-08T08:40:00Z</dcterms:created>
  <dcterms:modified xsi:type="dcterms:W3CDTF">2020-06-08T08:47:00Z</dcterms:modified>
</cp:coreProperties>
</file>